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6C8" w:rsidRPr="005B780B" w:rsidRDefault="00B564E1" w:rsidP="00DC66C8">
      <w:pPr>
        <w:shd w:val="clear" w:color="auto" w:fill="FFFFFF"/>
        <w:autoSpaceDE w:val="0"/>
        <w:autoSpaceDN w:val="0"/>
        <w:adjustRightInd w:val="0"/>
        <w:spacing w:before="5" w:after="0" w:line="240" w:lineRule="auto"/>
        <w:ind w:left="3261" w:right="11" w:firstLine="5245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</w:t>
      </w:r>
      <w:r w:rsidR="00DC66C8"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</w:t>
      </w:r>
      <w:r w:rsidR="00DC66C8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</w:t>
      </w:r>
      <w:r w:rsidR="00DC66C8" w:rsidRPr="005B780B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Приложение № 13                                                                                                   к решению Совета муниципального</w:t>
      </w:r>
      <w:r w:rsidR="00DC66C8" w:rsidRPr="005B780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образования Успенский район                                                                                                         от «06 »</w:t>
      </w:r>
      <w:r w:rsidR="008A4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C66C8" w:rsidRPr="005B780B">
        <w:rPr>
          <w:rFonts w:ascii="Times New Roman" w:eastAsia="Times New Roman" w:hAnsi="Times New Roman" w:cs="Times New Roman"/>
          <w:sz w:val="28"/>
          <w:szCs w:val="28"/>
        </w:rPr>
        <w:t>декабря 2023 года  № 279</w:t>
      </w:r>
    </w:p>
    <w:p w:rsidR="00DC66C8" w:rsidRPr="00B564E1" w:rsidRDefault="00DC66C8" w:rsidP="006A129A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spacing w:val="-2"/>
          <w:sz w:val="24"/>
          <w:szCs w:val="28"/>
        </w:rPr>
      </w:pPr>
      <w:r w:rsidRPr="00B564E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                                                                                                 </w:t>
      </w:r>
    </w:p>
    <w:p w:rsidR="00DC66C8" w:rsidRPr="00B564E1" w:rsidRDefault="00DC66C8" w:rsidP="006A129A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240" w:lineRule="auto"/>
        <w:ind w:right="1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  <w:r>
        <w:rPr>
          <w:rFonts w:ascii="Times New Roman" w:eastAsia="Times New Roman" w:hAnsi="Times New Roman" w:cs="Times New Roman"/>
          <w:sz w:val="24"/>
          <w:szCs w:val="28"/>
        </w:rPr>
        <w:tab/>
      </w:r>
    </w:p>
    <w:p w:rsidR="00DC66C8" w:rsidRPr="00B564E1" w:rsidRDefault="00DC66C8" w:rsidP="006A129A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Программа</w:t>
      </w:r>
    </w:p>
    <w:p w:rsidR="00DC66C8" w:rsidRPr="00B564E1" w:rsidRDefault="00DC66C8" w:rsidP="006A129A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 годов</w:t>
      </w:r>
    </w:p>
    <w:p w:rsidR="00DC66C8" w:rsidRPr="00B564E1" w:rsidRDefault="00DC66C8" w:rsidP="00DC6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Успенский район на 2024 год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B564E1" w:rsidRPr="00B564E1" w:rsidTr="0044355E">
        <w:trPr>
          <w:trHeight w:val="2113"/>
          <w:tblHeader/>
        </w:trPr>
        <w:tc>
          <w:tcPr>
            <w:tcW w:w="2863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1.Бюджетные кредиты, привлеченные в валюте Российской Федерации в местный бюджет от других бюджетов бюджетной системы Российской Федерации, всего;</w:t>
            </w: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в том числе:</w:t>
            </w: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привлечение  </w:t>
            </w:r>
          </w:p>
        </w:tc>
        <w:tc>
          <w:tcPr>
            <w:tcW w:w="21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5B2E67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26 </w:t>
            </w:r>
            <w:r w:rsidR="000641A3">
              <w:rPr>
                <w:rFonts w:ascii="Times New Roman" w:eastAsia="Times New Roman" w:hAnsi="Times New Roman" w:cs="Times New Roman"/>
                <w:sz w:val="28"/>
                <w:szCs w:val="28"/>
              </w:rPr>
              <w:t>009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1759B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26 </w:t>
            </w:r>
            <w:r w:rsidR="000641A3">
              <w:rPr>
                <w:rFonts w:ascii="Times New Roman" w:eastAsia="Times New Roman" w:hAnsi="Times New Roman" w:cs="Times New Roman"/>
                <w:sz w:val="28"/>
                <w:szCs w:val="28"/>
              </w:rPr>
              <w:t>009</w:t>
            </w:r>
            <w:r w:rsidR="00B564E1"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                          0,0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   0,0</w:t>
      </w:r>
    </w:p>
    <w:p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:rsidR="00B564E1" w:rsidRPr="00B564E1" w:rsidRDefault="00B564E1" w:rsidP="00823E25">
      <w:pPr>
        <w:widowControl w:val="0"/>
        <w:tabs>
          <w:tab w:val="left" w:pos="7088"/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              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        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</w:p>
    <w:p w:rsidR="00B564E1" w:rsidRPr="00B564E1" w:rsidRDefault="00B564E1" w:rsidP="00B5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Раздел 2. Программа муниципальных внутренних заимствований муниципального образования Успенский район на 2025 и 2026 годы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8"/>
        <w:gridCol w:w="156"/>
        <w:gridCol w:w="4011"/>
      </w:tblGrid>
      <w:tr w:rsidR="00B564E1" w:rsidRPr="00B564E1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71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2025 год               на 2026 год</w:t>
            </w:r>
          </w:p>
        </w:tc>
      </w:tr>
      <w:tr w:rsidR="00B564E1" w:rsidRPr="00B564E1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Бюджетные кредиты, привлеченные в валюте Российской Федерации в местный бюджет от других бюджетов бюджетной системы  Российской Федерации, всего            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0,0                                 0,0          </w:t>
            </w:r>
          </w:p>
        </w:tc>
      </w:tr>
    </w:tbl>
    <w:p w:rsidR="00711E96" w:rsidRDefault="00711E96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в том числе:</w:t>
      </w: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привлечение                               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0641A3">
        <w:rPr>
          <w:rFonts w:ascii="Times New Roman" w:eastAsia="Times New Roman" w:hAnsi="Times New Roman" w:cs="Times New Roman"/>
          <w:sz w:val="28"/>
          <w:szCs w:val="28"/>
        </w:rPr>
        <w:t>009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,0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0641A3">
        <w:rPr>
          <w:rFonts w:ascii="Times New Roman" w:eastAsia="Times New Roman" w:hAnsi="Times New Roman" w:cs="Times New Roman"/>
          <w:sz w:val="28"/>
          <w:szCs w:val="28"/>
        </w:rPr>
        <w:t>009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,0</w:t>
      </w: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0641A3">
        <w:rPr>
          <w:rFonts w:ascii="Times New Roman" w:eastAsia="Times New Roman" w:hAnsi="Times New Roman" w:cs="Times New Roman"/>
          <w:sz w:val="28"/>
          <w:szCs w:val="28"/>
        </w:rPr>
        <w:t>009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,0                       </w:t>
      </w:r>
      <w:r w:rsidR="00B1759B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="000641A3">
        <w:rPr>
          <w:rFonts w:ascii="Times New Roman" w:eastAsia="Times New Roman" w:hAnsi="Times New Roman" w:cs="Times New Roman"/>
          <w:sz w:val="28"/>
          <w:szCs w:val="28"/>
        </w:rPr>
        <w:t>009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,0</w:t>
      </w: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муниципальным 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образованием Успенский район от</w:t>
      </w:r>
    </w:p>
    <w:p w:rsidR="00B564E1" w:rsidRPr="00B564E1" w:rsidRDefault="00B564E1" w:rsidP="00B564E1">
      <w:pPr>
        <w:widowControl w:val="0"/>
        <w:tabs>
          <w:tab w:val="left" w:pos="8265"/>
          <w:tab w:val="left" w:pos="8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:rsidR="00B564E1" w:rsidRPr="00B564E1" w:rsidRDefault="00B564E1" w:rsidP="00DE678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         0,00,0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  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0,0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  <w:r w:rsidR="00823E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21618" w:type="dxa"/>
        <w:tblInd w:w="-601" w:type="dxa"/>
        <w:tblLook w:val="04A0" w:firstRow="1" w:lastRow="0" w:firstColumn="1" w:lastColumn="0" w:noHBand="0" w:noVBand="1"/>
      </w:tblPr>
      <w:tblGrid>
        <w:gridCol w:w="10809"/>
        <w:gridCol w:w="10809"/>
      </w:tblGrid>
      <w:tr w:rsidR="00B564E1" w:rsidRPr="00B564E1" w:rsidTr="0044355E">
        <w:trPr>
          <w:trHeight w:val="375"/>
        </w:trPr>
        <w:tc>
          <w:tcPr>
            <w:tcW w:w="10809" w:type="dxa"/>
            <w:noWrap/>
            <w:hideMark/>
          </w:tcPr>
          <w:p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Успенский район                                                                                             Г.К. Бахилин</w:t>
            </w:r>
          </w:p>
        </w:tc>
        <w:tc>
          <w:tcPr>
            <w:tcW w:w="10809" w:type="dxa"/>
            <w:noWrap/>
            <w:hideMark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1633C" w:rsidRDefault="0081633C"/>
    <w:sectPr w:rsidR="0081633C" w:rsidSect="00FB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64E1"/>
    <w:rsid w:val="000641A3"/>
    <w:rsid w:val="00177048"/>
    <w:rsid w:val="001B3D66"/>
    <w:rsid w:val="002C2537"/>
    <w:rsid w:val="002D42BF"/>
    <w:rsid w:val="0044355E"/>
    <w:rsid w:val="005B2E67"/>
    <w:rsid w:val="006E78D7"/>
    <w:rsid w:val="00711E96"/>
    <w:rsid w:val="0081633C"/>
    <w:rsid w:val="00823E25"/>
    <w:rsid w:val="008A47CA"/>
    <w:rsid w:val="009024D4"/>
    <w:rsid w:val="00A21253"/>
    <w:rsid w:val="00A80E8B"/>
    <w:rsid w:val="00AC6B7A"/>
    <w:rsid w:val="00B1759B"/>
    <w:rsid w:val="00B564E1"/>
    <w:rsid w:val="00C53A5B"/>
    <w:rsid w:val="00DC66C8"/>
    <w:rsid w:val="00DE6780"/>
    <w:rsid w:val="00FB2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BF40"/>
  <w15:docId w15:val="{5448D73A-813C-414B-A2E1-42E7699D3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Влада Александровна</dc:creator>
  <cp:keywords/>
  <dc:description/>
  <cp:lastModifiedBy>Афанасьева Марина Викторовна</cp:lastModifiedBy>
  <cp:revision>17</cp:revision>
  <cp:lastPrinted>2024-12-10T13:45:00Z</cp:lastPrinted>
  <dcterms:created xsi:type="dcterms:W3CDTF">2024-10-22T09:51:00Z</dcterms:created>
  <dcterms:modified xsi:type="dcterms:W3CDTF">2024-12-28T09:31:00Z</dcterms:modified>
</cp:coreProperties>
</file>